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540" w:rsidRPr="006F027C" w:rsidRDefault="00AD0540" w:rsidP="00AD0540">
      <w:pPr>
        <w:rPr>
          <w:rFonts w:ascii="Times New Roman" w:hAnsi="Times New Roman" w:cs="Times New Roman"/>
          <w:sz w:val="28"/>
          <w:szCs w:val="28"/>
        </w:rPr>
      </w:pPr>
      <w:r w:rsidRPr="006F027C">
        <w:rPr>
          <w:rStyle w:val="a3"/>
          <w:rFonts w:ascii="Times New Roman" w:hAnsi="Times New Roman" w:cs="Times New Roman"/>
          <w:color w:val="333333"/>
          <w:sz w:val="28"/>
          <w:szCs w:val="28"/>
        </w:rPr>
        <w:t>Отчет по государственным услугам за 202</w:t>
      </w:r>
      <w:r w:rsidRPr="006F027C">
        <w:rPr>
          <w:rStyle w:val="a3"/>
          <w:rFonts w:ascii="Times New Roman" w:hAnsi="Times New Roman" w:cs="Times New Roman"/>
          <w:color w:val="333333"/>
          <w:sz w:val="28"/>
          <w:szCs w:val="28"/>
          <w:lang w:val="kk-KZ"/>
        </w:rPr>
        <w:t>5</w:t>
      </w:r>
      <w:r w:rsidRPr="006F027C">
        <w:rPr>
          <w:rStyle w:val="a3"/>
          <w:rFonts w:ascii="Times New Roman" w:hAnsi="Times New Roman" w:cs="Times New Roman"/>
          <w:color w:val="333333"/>
          <w:sz w:val="28"/>
          <w:szCs w:val="28"/>
        </w:rPr>
        <w:t xml:space="preserve"> год</w:t>
      </w:r>
    </w:p>
    <w:p w:rsidR="00AD0540" w:rsidRPr="006F027C" w:rsidRDefault="00AD0540" w:rsidP="00AD0540">
      <w:pPr>
        <w:rPr>
          <w:rFonts w:ascii="Times New Roman" w:hAnsi="Times New Roman" w:cs="Times New Roman"/>
          <w:sz w:val="28"/>
          <w:szCs w:val="28"/>
        </w:rPr>
      </w:pP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         </w:t>
      </w:r>
      <w:r w:rsidRPr="006F027C">
        <w:rPr>
          <w:rStyle w:val="a3"/>
          <w:rFonts w:ascii="Times New Roman" w:hAnsi="Times New Roman" w:cs="Times New Roman"/>
          <w:color w:val="333333"/>
          <w:sz w:val="28"/>
          <w:szCs w:val="28"/>
        </w:rPr>
        <w:t>1. Общие положения</w:t>
      </w:r>
    </w:p>
    <w:p w:rsidR="00AD0540" w:rsidRPr="006F027C" w:rsidRDefault="00AD0540" w:rsidP="00AD0540">
      <w:pPr>
        <w:rPr>
          <w:rFonts w:ascii="Times New Roman" w:hAnsi="Times New Roman" w:cs="Times New Roman"/>
          <w:sz w:val="28"/>
          <w:szCs w:val="28"/>
        </w:rPr>
      </w:pPr>
      <w:r w:rsidRPr="006F027C">
        <w:rPr>
          <w:rStyle w:val="a4"/>
          <w:rFonts w:ascii="Times New Roman" w:hAnsi="Times New Roman" w:cs="Times New Roman"/>
          <w:color w:val="333333"/>
          <w:sz w:val="28"/>
          <w:szCs w:val="28"/>
        </w:rPr>
        <w:t>1)Сведения об услугодателях:</w:t>
      </w:r>
      <w:r w:rsidRPr="006F027C">
        <w:rPr>
          <w:rFonts w:ascii="Times New Roman" w:hAnsi="Times New Roman" w:cs="Times New Roman"/>
          <w:sz w:val="28"/>
          <w:szCs w:val="28"/>
        </w:rPr>
        <w:t> Коммунальное государственное учреждение "</w:t>
      </w:r>
      <w:r w:rsidR="005D50C9">
        <w:rPr>
          <w:rFonts w:ascii="Times New Roman" w:hAnsi="Times New Roman" w:cs="Times New Roman"/>
          <w:sz w:val="28"/>
          <w:szCs w:val="28"/>
        </w:rPr>
        <w:t xml:space="preserve">Основная средняя школа села </w:t>
      </w:r>
      <w:proofErr w:type="spellStart"/>
      <w:r w:rsidR="005D50C9">
        <w:rPr>
          <w:rFonts w:ascii="Times New Roman" w:hAnsi="Times New Roman" w:cs="Times New Roman"/>
          <w:sz w:val="28"/>
          <w:szCs w:val="28"/>
        </w:rPr>
        <w:t>Баратай</w:t>
      </w:r>
      <w:proofErr w:type="spellEnd"/>
      <w:r w:rsidRPr="006F027C">
        <w:rPr>
          <w:rFonts w:ascii="Times New Roman" w:hAnsi="Times New Roman" w:cs="Times New Roman"/>
          <w:sz w:val="28"/>
          <w:szCs w:val="28"/>
        </w:rPr>
        <w:t xml:space="preserve"> отдела образования по </w:t>
      </w:r>
      <w:proofErr w:type="spellStart"/>
      <w:r w:rsidRPr="006F027C">
        <w:rPr>
          <w:rFonts w:ascii="Times New Roman" w:hAnsi="Times New Roman" w:cs="Times New Roman"/>
          <w:sz w:val="28"/>
          <w:szCs w:val="28"/>
        </w:rPr>
        <w:t>Зерендинскому</w:t>
      </w:r>
      <w:proofErr w:type="spellEnd"/>
      <w:r w:rsidRPr="006F027C">
        <w:rPr>
          <w:rFonts w:ascii="Times New Roman" w:hAnsi="Times New Roman" w:cs="Times New Roman"/>
          <w:sz w:val="28"/>
          <w:szCs w:val="28"/>
        </w:rPr>
        <w:t xml:space="preserve"> району управления образоания Акмолинской обла</w:t>
      </w:r>
      <w:r w:rsidR="005D50C9">
        <w:rPr>
          <w:rFonts w:ascii="Times New Roman" w:hAnsi="Times New Roman" w:cs="Times New Roman"/>
          <w:sz w:val="28"/>
          <w:szCs w:val="28"/>
        </w:rPr>
        <w:t xml:space="preserve">сти" Юридический адрес село </w:t>
      </w:r>
      <w:proofErr w:type="spellStart"/>
      <w:r w:rsidR="005D50C9">
        <w:rPr>
          <w:rFonts w:ascii="Times New Roman" w:hAnsi="Times New Roman" w:cs="Times New Roman"/>
          <w:sz w:val="28"/>
          <w:szCs w:val="28"/>
        </w:rPr>
        <w:t>Баратай</w:t>
      </w:r>
      <w:proofErr w:type="spellEnd"/>
      <w:r w:rsidR="005D50C9">
        <w:rPr>
          <w:rFonts w:ascii="Times New Roman" w:hAnsi="Times New Roman" w:cs="Times New Roman"/>
          <w:sz w:val="28"/>
          <w:szCs w:val="28"/>
        </w:rPr>
        <w:t>, улица Жастар,1</w:t>
      </w:r>
      <w:r w:rsidRPr="006F027C">
        <w:rPr>
          <w:rFonts w:ascii="Times New Roman" w:hAnsi="Times New Roman" w:cs="Times New Roman"/>
          <w:sz w:val="28"/>
          <w:szCs w:val="28"/>
        </w:rPr>
        <w:t>.</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        2) Информация о государственных услугах: государственная услуга-одна из форм реализации отдельных государственных функций, осуществляемых в индивидуальном порядке по заявлению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 Государственные услуги: КГУ «</w:t>
      </w:r>
      <w:r w:rsidR="005D50C9">
        <w:rPr>
          <w:rFonts w:ascii="Times New Roman" w:hAnsi="Times New Roman" w:cs="Times New Roman"/>
          <w:sz w:val="28"/>
          <w:szCs w:val="28"/>
        </w:rPr>
        <w:t xml:space="preserve">Основная средняя школа села </w:t>
      </w:r>
      <w:proofErr w:type="spellStart"/>
      <w:r w:rsidR="005D50C9">
        <w:rPr>
          <w:rFonts w:ascii="Times New Roman" w:hAnsi="Times New Roman" w:cs="Times New Roman"/>
          <w:sz w:val="28"/>
          <w:szCs w:val="28"/>
        </w:rPr>
        <w:t>Баратай</w:t>
      </w:r>
      <w:proofErr w:type="spellEnd"/>
      <w:r w:rsidRPr="006F027C">
        <w:rPr>
          <w:rFonts w:ascii="Times New Roman" w:hAnsi="Times New Roman" w:cs="Times New Roman"/>
          <w:sz w:val="28"/>
          <w:szCs w:val="28"/>
        </w:rPr>
        <w:t xml:space="preserve"> отдела образования по Зерендинскому району Управления образования </w:t>
      </w:r>
      <w:proofErr w:type="spellStart"/>
      <w:r w:rsidR="005D50C9">
        <w:rPr>
          <w:rFonts w:ascii="Times New Roman" w:hAnsi="Times New Roman" w:cs="Times New Roman"/>
          <w:sz w:val="28"/>
          <w:szCs w:val="28"/>
        </w:rPr>
        <w:t>Акмолинской</w:t>
      </w:r>
      <w:proofErr w:type="spellEnd"/>
      <w:r w:rsidR="005D50C9">
        <w:rPr>
          <w:rFonts w:ascii="Times New Roman" w:hAnsi="Times New Roman" w:cs="Times New Roman"/>
          <w:sz w:val="28"/>
          <w:szCs w:val="28"/>
        </w:rPr>
        <w:t xml:space="preserve"> области» оказывает 7</w:t>
      </w:r>
      <w:r w:rsidRPr="006F027C">
        <w:rPr>
          <w:rFonts w:ascii="Times New Roman" w:hAnsi="Times New Roman" w:cs="Times New Roman"/>
          <w:sz w:val="28"/>
          <w:szCs w:val="28"/>
        </w:rPr>
        <w:t xml:space="preserve"> видов услуг.</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Количество оказанных услуг-</w:t>
      </w:r>
      <w:r w:rsidR="005D50C9">
        <w:rPr>
          <w:rFonts w:ascii="Times New Roman" w:hAnsi="Times New Roman" w:cs="Times New Roman"/>
          <w:sz w:val="28"/>
          <w:szCs w:val="28"/>
          <w:lang w:val="kk-KZ"/>
        </w:rPr>
        <w:t>9</w:t>
      </w:r>
      <w:r w:rsidRPr="006F027C">
        <w:rPr>
          <w:rFonts w:ascii="Times New Roman" w:hAnsi="Times New Roman" w:cs="Times New Roman"/>
          <w:sz w:val="28"/>
          <w:szCs w:val="28"/>
        </w:rPr>
        <w:t xml:space="preserve"> в том числе:</w:t>
      </w:r>
    </w:p>
    <w:p w:rsidR="00AD0540" w:rsidRPr="006F027C" w:rsidRDefault="00AD0540" w:rsidP="00AD0540">
      <w:pPr>
        <w:rPr>
          <w:rFonts w:ascii="Times New Roman" w:hAnsi="Times New Roman" w:cs="Times New Roman"/>
          <w:sz w:val="28"/>
          <w:szCs w:val="28"/>
          <w:lang w:val="kk-KZ"/>
        </w:rPr>
      </w:pPr>
      <w:r w:rsidRPr="006F027C">
        <w:rPr>
          <w:rFonts w:ascii="Times New Roman" w:hAnsi="Times New Roman" w:cs="Times New Roman"/>
          <w:sz w:val="28"/>
          <w:szCs w:val="28"/>
        </w:rPr>
        <w:t>- Количество государственных услуг, оказываемых в электронном виде:</w:t>
      </w:r>
      <w:r w:rsidR="005D50C9">
        <w:rPr>
          <w:rFonts w:ascii="Times New Roman" w:hAnsi="Times New Roman" w:cs="Times New Roman"/>
          <w:sz w:val="28"/>
          <w:szCs w:val="28"/>
          <w:lang w:val="kk-KZ"/>
        </w:rPr>
        <w:t>9</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 количество государственных услуг, оказанных в бумажном варианте 0</w:t>
      </w:r>
    </w:p>
    <w:p w:rsidR="00AD0540" w:rsidRPr="006F027C" w:rsidRDefault="00AD0540" w:rsidP="00AD0540">
      <w:pPr>
        <w:rPr>
          <w:rFonts w:ascii="Times New Roman" w:hAnsi="Times New Roman" w:cs="Times New Roman"/>
          <w:sz w:val="28"/>
          <w:szCs w:val="28"/>
        </w:rPr>
      </w:pP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3) Информация о наиболее востребованных государственных услугах.</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и общего среднего образования".</w:t>
      </w:r>
    </w:p>
    <w:p w:rsidR="00AD0540" w:rsidRPr="006F027C" w:rsidRDefault="00AD0540" w:rsidP="00AD0540">
      <w:pPr>
        <w:rPr>
          <w:rFonts w:ascii="Times New Roman" w:hAnsi="Times New Roman" w:cs="Times New Roman"/>
          <w:sz w:val="28"/>
          <w:szCs w:val="28"/>
        </w:rPr>
      </w:pPr>
      <w:r w:rsidRPr="006F027C">
        <w:rPr>
          <w:rStyle w:val="a3"/>
          <w:rFonts w:ascii="Times New Roman" w:hAnsi="Times New Roman" w:cs="Times New Roman"/>
          <w:color w:val="333333"/>
          <w:sz w:val="28"/>
          <w:szCs w:val="28"/>
        </w:rPr>
        <w:t>2. Работа с получателями услуг</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1) Сведения об источниках и местах доступа к информации о порядке оказания государственных услуг.</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 xml:space="preserve">Информацию о порядке оказания государственной услуги можно получить на стендах отдела, оказывающего государственную услугу. </w:t>
      </w:r>
      <w:r w:rsidR="00000CEE">
        <w:rPr>
          <w:rFonts w:ascii="Times New Roman" w:hAnsi="Times New Roman" w:cs="Times New Roman"/>
          <w:sz w:val="28"/>
          <w:szCs w:val="28"/>
        </w:rPr>
        <w:t xml:space="preserve">Основная средняя школа села </w:t>
      </w:r>
      <w:proofErr w:type="spellStart"/>
      <w:r w:rsidR="00000CEE">
        <w:rPr>
          <w:rFonts w:ascii="Times New Roman" w:hAnsi="Times New Roman" w:cs="Times New Roman"/>
          <w:sz w:val="28"/>
          <w:szCs w:val="28"/>
        </w:rPr>
        <w:t>Баратай</w:t>
      </w:r>
      <w:proofErr w:type="spellEnd"/>
      <w:r w:rsidR="00000CEE">
        <w:rPr>
          <w:rFonts w:ascii="Times New Roman" w:hAnsi="Times New Roman" w:cs="Times New Roman"/>
          <w:sz w:val="28"/>
          <w:szCs w:val="28"/>
        </w:rPr>
        <w:t> http://sc0008</w:t>
      </w:r>
      <w:r w:rsidRPr="006F027C">
        <w:rPr>
          <w:rFonts w:ascii="Times New Roman" w:hAnsi="Times New Roman" w:cs="Times New Roman"/>
          <w:sz w:val="28"/>
          <w:szCs w:val="28"/>
        </w:rPr>
        <w:t>.zerenda.aqmoedu.gov.kz/   и на страницах Instagram, а также по телефонам Единого Контакт-центра по вопросам оказания государственных услуг 1414.</w:t>
      </w:r>
      <w:bookmarkStart w:id="0" w:name="_GoBack"/>
      <w:bookmarkEnd w:id="0"/>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lastRenderedPageBreak/>
        <w:t>2) Информация о публичных обсуждениях проектов подзаконных нормативных правовых актов, определяющих порядок оказания государственных услуг.</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 xml:space="preserve">Для публичного обсуждения отчет о деятельности государственного органа размещается на сайте на странице </w:t>
      </w:r>
      <w:r w:rsidR="005D50C9">
        <w:rPr>
          <w:rFonts w:ascii="Times New Roman" w:hAnsi="Times New Roman" w:cs="Times New Roman"/>
          <w:sz w:val="28"/>
          <w:szCs w:val="28"/>
        </w:rPr>
        <w:t xml:space="preserve">основной средней школы села </w:t>
      </w:r>
      <w:proofErr w:type="spellStart"/>
      <w:r w:rsidR="005D50C9">
        <w:rPr>
          <w:rFonts w:ascii="Times New Roman" w:hAnsi="Times New Roman" w:cs="Times New Roman"/>
          <w:sz w:val="28"/>
          <w:szCs w:val="28"/>
        </w:rPr>
        <w:t>Баратай</w:t>
      </w:r>
      <w:proofErr w:type="spellEnd"/>
      <w:r w:rsidRPr="006F027C">
        <w:rPr>
          <w:rFonts w:ascii="Times New Roman" w:hAnsi="Times New Roman" w:cs="Times New Roman"/>
          <w:sz w:val="28"/>
          <w:szCs w:val="28"/>
        </w:rPr>
        <w:t xml:space="preserve"> в </w:t>
      </w:r>
      <w:proofErr w:type="spellStart"/>
      <w:r w:rsidRPr="006F027C">
        <w:rPr>
          <w:rFonts w:ascii="Times New Roman" w:hAnsi="Times New Roman" w:cs="Times New Roman"/>
          <w:sz w:val="28"/>
          <w:szCs w:val="28"/>
        </w:rPr>
        <w:t>Instagram</w:t>
      </w:r>
      <w:proofErr w:type="spellEnd"/>
      <w:r w:rsidRPr="006F027C">
        <w:rPr>
          <w:rFonts w:ascii="Times New Roman" w:hAnsi="Times New Roman" w:cs="Times New Roman"/>
          <w:sz w:val="28"/>
          <w:szCs w:val="28"/>
        </w:rPr>
        <w:t>, на интернет-ресурсе местного исполнительного органа, где каждый житель может просматривать отчеты и оставлять комментарии.</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3) мероприятия, направленные на обеспечение прозрачности процесса оказания государственных услуг (разъяснительная работа, семинары, встречи, интервью и другие).</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В целях обеспечения прозрачности процесса оказания государственных услуг и повышения информированности услугополучателей в течение года проведено 1 семинар, сотрудниками государственных органов проведены прямые эфиры по разъяснению вопросов оказания услуг населению, пользующихся спросом (всего выступило 0).</w:t>
      </w:r>
    </w:p>
    <w:p w:rsidR="00AD0540" w:rsidRPr="006F027C" w:rsidRDefault="00AD0540" w:rsidP="00AD0540">
      <w:pPr>
        <w:rPr>
          <w:rFonts w:ascii="Times New Roman" w:hAnsi="Times New Roman" w:cs="Times New Roman"/>
          <w:sz w:val="28"/>
          <w:szCs w:val="28"/>
        </w:rPr>
      </w:pPr>
      <w:r w:rsidRPr="006F027C">
        <w:rPr>
          <w:rStyle w:val="a3"/>
          <w:rFonts w:ascii="Times New Roman" w:hAnsi="Times New Roman" w:cs="Times New Roman"/>
          <w:color w:val="333333"/>
          <w:sz w:val="28"/>
          <w:szCs w:val="28"/>
        </w:rPr>
        <w:t>3. Деятельность по совершенствованию процессов оказания государственных услуг</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1) мероприятия, направленные на повышение квалификации работников в сфере оказания государственных услуг.</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Для работников местных исполнительных органов, услугодателей, принявших участие в техническом обучении по вопросам оказания государственных услуг, обучено-0 сотрудников: техническое обучение в 2025 года не проводилось.</w:t>
      </w:r>
    </w:p>
    <w:p w:rsidR="00AD0540" w:rsidRPr="006F027C" w:rsidRDefault="00AD0540" w:rsidP="00AD0540">
      <w:pPr>
        <w:rPr>
          <w:rFonts w:ascii="Times New Roman" w:hAnsi="Times New Roman" w:cs="Times New Roman"/>
          <w:sz w:val="28"/>
          <w:szCs w:val="28"/>
        </w:rPr>
      </w:pPr>
      <w:r w:rsidRPr="006F027C">
        <w:rPr>
          <w:rStyle w:val="a3"/>
          <w:rFonts w:ascii="Times New Roman" w:hAnsi="Times New Roman" w:cs="Times New Roman"/>
          <w:color w:val="333333"/>
          <w:sz w:val="28"/>
          <w:szCs w:val="28"/>
        </w:rPr>
        <w:t>4. Контроль качества оказания государственных услуг</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1) Информация о жалобах услугополучателей по вопросам оказания государственных услуг (приложение).</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Жалоб на оказание государственных услуг в 2025 году не зарегистрировано.</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2) Результаты внутреннего контроля качества оказания государственных услуг.</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Нарушений не выявлено:</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3) результаты общественного мониторинга качества оказания государственных услуг. Согласно результатам общественного мониторинга, в 2025 году нарушений сроков оказания государственных услуг по качеству оказания государственных услуг не выявлено.</w:t>
      </w:r>
    </w:p>
    <w:p w:rsidR="00AD0540" w:rsidRPr="006F027C" w:rsidRDefault="00AD0540" w:rsidP="00AD0540">
      <w:pPr>
        <w:rPr>
          <w:rFonts w:ascii="Times New Roman" w:hAnsi="Times New Roman" w:cs="Times New Roman"/>
          <w:sz w:val="28"/>
          <w:szCs w:val="28"/>
        </w:rPr>
      </w:pPr>
      <w:r w:rsidRPr="006F027C">
        <w:rPr>
          <w:rStyle w:val="a3"/>
          <w:rFonts w:ascii="Times New Roman" w:hAnsi="Times New Roman" w:cs="Times New Roman"/>
          <w:color w:val="333333"/>
          <w:sz w:val="28"/>
          <w:szCs w:val="28"/>
        </w:rPr>
        <w:lastRenderedPageBreak/>
        <w:t>5.Перспективы дальнейшей эффективности и повышение удовлетворенности услугополучателей качеством оказания государственных услуг.</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В целях повышения удовлетворенности услугополучателей качеством оказания государственных услуг утверждены плановые показатели по повышению качества оказания государственных услуг на 2026 год, утвержден план контрольных мероприятий по вопросу соблюдения законодательства РК в сфере оказания государственных услуг на 2026 год.</w:t>
      </w:r>
    </w:p>
    <w:p w:rsidR="00AD0540" w:rsidRPr="006F027C" w:rsidRDefault="00AD0540" w:rsidP="00AD0540">
      <w:pPr>
        <w:rPr>
          <w:rFonts w:ascii="Times New Roman" w:hAnsi="Times New Roman" w:cs="Times New Roman"/>
          <w:sz w:val="28"/>
          <w:szCs w:val="28"/>
        </w:rPr>
      </w:pPr>
      <w:r w:rsidRPr="006F027C">
        <w:rPr>
          <w:rFonts w:ascii="Times New Roman" w:hAnsi="Times New Roman" w:cs="Times New Roman"/>
          <w:sz w:val="28"/>
          <w:szCs w:val="28"/>
        </w:rPr>
        <w:t>Повышение качества оказания государственных услуг на сегодняшний день остается важным направлением совершенствования системы государственного управления. Одним из целевых показателей совершенствования государственного управления является повышение удовлетворенности граждан качеством оказания государственных услуг. То есть закреплена задача перехода на модель "сервисного государства", в которой органы государственного управления оказывают услуги в интересах граждан и организаций, а одной из основных оценок качества государственного управления является удовлетворенность граждан качеством предоставления государственных услуг.</w:t>
      </w:r>
    </w:p>
    <w:p w:rsidR="00AD0540" w:rsidRDefault="00AD0540" w:rsidP="00AD0540">
      <w:pPr>
        <w:rPr>
          <w:rFonts w:ascii="Times New Roman" w:hAnsi="Times New Roman" w:cs="Times New Roman"/>
          <w:sz w:val="32"/>
          <w:szCs w:val="32"/>
        </w:rPr>
      </w:pPr>
    </w:p>
    <w:p w:rsidR="00AD0540" w:rsidRPr="006F027C" w:rsidRDefault="00AD0540" w:rsidP="00AD0540">
      <w:pPr>
        <w:jc w:val="center"/>
        <w:rPr>
          <w:rFonts w:ascii="Times New Roman" w:hAnsi="Times New Roman" w:cs="Times New Roman"/>
          <w:sz w:val="28"/>
          <w:szCs w:val="28"/>
          <w:lang w:val="kk-KZ"/>
        </w:rPr>
      </w:pPr>
      <w:r w:rsidRPr="006F027C">
        <w:rPr>
          <w:rFonts w:ascii="Times New Roman" w:hAnsi="Times New Roman" w:cs="Times New Roman"/>
          <w:sz w:val="28"/>
          <w:szCs w:val="28"/>
          <w:lang w:val="kk-KZ"/>
        </w:rPr>
        <w:t>Директор шк</w:t>
      </w:r>
      <w:r w:rsidR="005D50C9">
        <w:rPr>
          <w:rFonts w:ascii="Times New Roman" w:hAnsi="Times New Roman" w:cs="Times New Roman"/>
          <w:sz w:val="28"/>
          <w:szCs w:val="28"/>
          <w:lang w:val="kk-KZ"/>
        </w:rPr>
        <w:t>олы:           Садвакасова Т.К</w:t>
      </w:r>
    </w:p>
    <w:p w:rsidR="00AD0540" w:rsidRPr="006F027C" w:rsidRDefault="00AD0540" w:rsidP="00AD0540">
      <w:pPr>
        <w:jc w:val="center"/>
        <w:rPr>
          <w:rFonts w:ascii="Times New Roman" w:hAnsi="Times New Roman" w:cs="Times New Roman"/>
          <w:sz w:val="28"/>
          <w:szCs w:val="28"/>
        </w:rPr>
      </w:pPr>
    </w:p>
    <w:p w:rsidR="00AD0540" w:rsidRDefault="00AD0540" w:rsidP="00AD0540">
      <w:pPr>
        <w:rPr>
          <w:rFonts w:ascii="Times New Roman" w:hAnsi="Times New Roman" w:cs="Times New Roman"/>
          <w:sz w:val="32"/>
          <w:szCs w:val="32"/>
        </w:rPr>
      </w:pPr>
    </w:p>
    <w:p w:rsidR="00AD0540" w:rsidRDefault="00AD0540" w:rsidP="00AD0540">
      <w:pPr>
        <w:rPr>
          <w:rFonts w:ascii="Times New Roman" w:hAnsi="Times New Roman" w:cs="Times New Roman"/>
          <w:sz w:val="32"/>
          <w:szCs w:val="32"/>
        </w:rPr>
      </w:pPr>
    </w:p>
    <w:p w:rsidR="00AD0540" w:rsidRDefault="00AD0540" w:rsidP="00AD0540">
      <w:pPr>
        <w:rPr>
          <w:rFonts w:ascii="Times New Roman" w:hAnsi="Times New Roman" w:cs="Times New Roman"/>
          <w:sz w:val="32"/>
          <w:szCs w:val="32"/>
        </w:rPr>
      </w:pPr>
    </w:p>
    <w:p w:rsidR="00AD0540" w:rsidRDefault="00AD0540" w:rsidP="00AD0540">
      <w:pPr>
        <w:rPr>
          <w:rFonts w:ascii="Times New Roman" w:hAnsi="Times New Roman" w:cs="Times New Roman"/>
          <w:sz w:val="32"/>
          <w:szCs w:val="32"/>
        </w:rPr>
      </w:pPr>
    </w:p>
    <w:p w:rsidR="00AD0540" w:rsidRDefault="00AD0540" w:rsidP="00AD0540">
      <w:pPr>
        <w:rPr>
          <w:rFonts w:ascii="Times New Roman" w:hAnsi="Times New Roman" w:cs="Times New Roman"/>
          <w:sz w:val="32"/>
          <w:szCs w:val="32"/>
        </w:rPr>
      </w:pPr>
    </w:p>
    <w:p w:rsidR="00AD0540" w:rsidRDefault="00AD0540" w:rsidP="00AD0540">
      <w:pPr>
        <w:rPr>
          <w:rFonts w:ascii="Times New Roman" w:hAnsi="Times New Roman" w:cs="Times New Roman"/>
          <w:sz w:val="32"/>
          <w:szCs w:val="32"/>
        </w:rPr>
      </w:pPr>
    </w:p>
    <w:p w:rsidR="00AD0540" w:rsidRDefault="00AD0540" w:rsidP="00AD0540">
      <w:pPr>
        <w:rPr>
          <w:rFonts w:ascii="Times New Roman" w:hAnsi="Times New Roman" w:cs="Times New Roman"/>
          <w:sz w:val="32"/>
          <w:szCs w:val="32"/>
        </w:rPr>
      </w:pPr>
    </w:p>
    <w:p w:rsidR="00AD0540" w:rsidRDefault="00AD0540" w:rsidP="00AD0540">
      <w:pPr>
        <w:rPr>
          <w:rFonts w:ascii="Times New Roman" w:hAnsi="Times New Roman" w:cs="Times New Roman"/>
          <w:sz w:val="32"/>
          <w:szCs w:val="32"/>
        </w:rPr>
      </w:pPr>
    </w:p>
    <w:p w:rsidR="00AD0540" w:rsidRDefault="00AD0540" w:rsidP="00AD0540">
      <w:pPr>
        <w:rPr>
          <w:rFonts w:ascii="Times New Roman" w:hAnsi="Times New Roman" w:cs="Times New Roman"/>
          <w:sz w:val="32"/>
          <w:szCs w:val="32"/>
        </w:rPr>
      </w:pPr>
    </w:p>
    <w:p w:rsidR="00AD0540" w:rsidRDefault="00AD0540" w:rsidP="00AD0540">
      <w:pPr>
        <w:rPr>
          <w:rFonts w:ascii="Times New Roman" w:hAnsi="Times New Roman" w:cs="Times New Roman"/>
          <w:sz w:val="32"/>
          <w:szCs w:val="32"/>
        </w:rPr>
      </w:pPr>
    </w:p>
    <w:p w:rsidR="00AD0540" w:rsidRDefault="00AD0540" w:rsidP="00AD0540">
      <w:pPr>
        <w:rPr>
          <w:rFonts w:ascii="Times New Roman" w:hAnsi="Times New Roman" w:cs="Times New Roman"/>
          <w:sz w:val="32"/>
          <w:szCs w:val="32"/>
        </w:rPr>
      </w:pPr>
    </w:p>
    <w:p w:rsidR="00855C42" w:rsidRDefault="00855C42"/>
    <w:sectPr w:rsidR="00855C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1F"/>
    <w:rsid w:val="00000CEE"/>
    <w:rsid w:val="005D50C9"/>
    <w:rsid w:val="00635D1F"/>
    <w:rsid w:val="00855C42"/>
    <w:rsid w:val="00AD0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F1D9"/>
  <w15:chartTrackingRefBased/>
  <w15:docId w15:val="{C2D6AB7C-5D32-4032-AE1A-C928CB0A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5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0540"/>
    <w:rPr>
      <w:b/>
      <w:bCs/>
    </w:rPr>
  </w:style>
  <w:style w:type="character" w:styleId="a4">
    <w:name w:val="Emphasis"/>
    <w:basedOn w:val="a0"/>
    <w:uiPriority w:val="20"/>
    <w:qFormat/>
    <w:rsid w:val="00AD05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2026-02-27T14:45:00Z</dcterms:created>
  <dcterms:modified xsi:type="dcterms:W3CDTF">2026-02-28T05:01:00Z</dcterms:modified>
</cp:coreProperties>
</file>